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61" w:rsidRPr="00581661" w:rsidRDefault="00581661" w:rsidP="005816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Учёт фондов учебной литературы МБОУ ТСОШ № 1</w:t>
      </w:r>
    </w:p>
    <w:p w:rsidR="00581661" w:rsidRPr="00581661" w:rsidRDefault="00244686" w:rsidP="00581661">
      <w:pPr>
        <w:pStyle w:val="a3"/>
        <w:numPr>
          <w:ilvl w:val="0"/>
          <w:numId w:val="1"/>
        </w:numPr>
        <w:shd w:val="clear" w:color="auto" w:fill="FFFFFF"/>
        <w:tabs>
          <w:tab w:val="left" w:pos="1109"/>
        </w:tabs>
        <w:spacing w:before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МБОУ Т</w:t>
      </w:r>
      <w:r w:rsidR="00581661" w:rsidRPr="00581661">
        <w:rPr>
          <w:rFonts w:ascii="Times New Roman" w:hAnsi="Times New Roman"/>
          <w:color w:val="000000"/>
          <w:spacing w:val="1"/>
          <w:sz w:val="24"/>
          <w:szCs w:val="24"/>
        </w:rPr>
        <w:t xml:space="preserve">СОШ № 1 формирует библиотечный фонд учебной литературы, осуществляет </w:t>
      </w:r>
      <w:r w:rsidR="00581661" w:rsidRPr="00581661">
        <w:rPr>
          <w:rFonts w:ascii="Times New Roman" w:hAnsi="Times New Roman"/>
          <w:color w:val="000000"/>
          <w:sz w:val="24"/>
          <w:szCs w:val="24"/>
        </w:rPr>
        <w:t>учет учебников, входящих в данный фонд, обеспечивает их сохранность и несет за них материальную ответственность.</w:t>
      </w:r>
    </w:p>
    <w:p w:rsidR="00581661" w:rsidRPr="00581661" w:rsidRDefault="00581661" w:rsidP="0058166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4"/>
          <w:sz w:val="24"/>
          <w:szCs w:val="24"/>
        </w:rPr>
        <w:t xml:space="preserve">Учет библиотечных фондов учебной литературы осуществляется в </w:t>
      </w:r>
      <w:r w:rsidRPr="00581661">
        <w:rPr>
          <w:rFonts w:ascii="Times New Roman" w:hAnsi="Times New Roman"/>
          <w:color w:val="000000"/>
          <w:sz w:val="24"/>
          <w:szCs w:val="24"/>
        </w:rPr>
        <w:t>соответствии с Порядком учета библиотечных фондов учебной литературы ОУ, утвержденным приказом Министерства образования РФ от 24.08.2000 № 2488.</w:t>
      </w:r>
    </w:p>
    <w:p w:rsidR="00581661" w:rsidRPr="00581661" w:rsidRDefault="00581661" w:rsidP="0058166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 xml:space="preserve">Учет библиотечных фондов учебников отражает поступление учебников, их выбытие, величину всего </w:t>
      </w: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 xml:space="preserve">фонда учебников и служит основой для обеспечения сохранности фонда учебников, правильного его формирования и </w:t>
      </w:r>
      <w:r w:rsidRPr="00581661">
        <w:rPr>
          <w:rFonts w:ascii="Times New Roman" w:hAnsi="Times New Roman"/>
          <w:color w:val="000000"/>
          <w:sz w:val="24"/>
          <w:szCs w:val="24"/>
        </w:rPr>
        <w:t xml:space="preserve">использования,  </w:t>
      </w:r>
      <w:proofErr w:type="gramStart"/>
      <w:r w:rsidRPr="0058166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81661">
        <w:rPr>
          <w:rFonts w:ascii="Times New Roman" w:hAnsi="Times New Roman"/>
          <w:color w:val="000000"/>
          <w:sz w:val="24"/>
          <w:szCs w:val="24"/>
        </w:rPr>
        <w:t xml:space="preserve"> наличием и движением учебников.</w:t>
      </w:r>
    </w:p>
    <w:p w:rsidR="00581661" w:rsidRPr="00581661" w:rsidRDefault="00581661" w:rsidP="0058166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Учет библиотечных фондов учебников осуществляется на основании следующих документов: «Книга </w:t>
      </w:r>
      <w:r w:rsidRPr="00581661">
        <w:rPr>
          <w:rFonts w:ascii="Times New Roman" w:hAnsi="Times New Roman"/>
          <w:color w:val="000000"/>
          <w:spacing w:val="5"/>
          <w:sz w:val="24"/>
          <w:szCs w:val="24"/>
        </w:rPr>
        <w:t>суммарного учета», «Картотека учета учебников», «Тетрадь учета учебных материалом временного характера»</w:t>
      </w:r>
      <w:r w:rsidRPr="00581661">
        <w:rPr>
          <w:rFonts w:ascii="Times New Roman" w:hAnsi="Times New Roman"/>
          <w:sz w:val="24"/>
          <w:szCs w:val="24"/>
        </w:rPr>
        <w:t xml:space="preserve">. </w:t>
      </w:r>
      <w:r w:rsidRPr="00581661">
        <w:rPr>
          <w:rFonts w:ascii="Times New Roman" w:hAnsi="Times New Roman"/>
          <w:color w:val="000000"/>
          <w:sz w:val="24"/>
          <w:szCs w:val="24"/>
        </w:rPr>
        <w:t>Учету подлежат все виды учебной литературы, включенные в библиотечный фонд.</w:t>
      </w:r>
    </w:p>
    <w:p w:rsidR="00581661" w:rsidRPr="00581661" w:rsidRDefault="00581661" w:rsidP="0058166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23"/>
          <w:tab w:val="left" w:pos="3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4"/>
          <w:sz w:val="24"/>
          <w:szCs w:val="24"/>
        </w:rPr>
        <w:t xml:space="preserve">Суммарный учет всех видов документов, поступающих или выбывающих  из  фонда библиотеки </w:t>
      </w:r>
      <w:r w:rsidRPr="00581661">
        <w:rPr>
          <w:rFonts w:ascii="Times New Roman" w:hAnsi="Times New Roman"/>
          <w:color w:val="000000"/>
          <w:sz w:val="24"/>
          <w:szCs w:val="24"/>
        </w:rPr>
        <w:t xml:space="preserve">школы, осуществляется «Книгой суммарного учета» школьных учебников. «Книга суммарного </w:t>
      </w: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учета» является документом финансовой отчетности и служит основанием для </w:t>
      </w:r>
      <w:proofErr w:type="gramStart"/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 состоянием и движением </w:t>
      </w:r>
      <w:r w:rsidRPr="00581661">
        <w:rPr>
          <w:rFonts w:ascii="Times New Roman" w:hAnsi="Times New Roman"/>
          <w:color w:val="000000"/>
          <w:spacing w:val="-2"/>
          <w:sz w:val="24"/>
          <w:szCs w:val="24"/>
        </w:rPr>
        <w:t>учебного фонда.</w:t>
      </w:r>
      <w:r w:rsidRPr="00581661">
        <w:rPr>
          <w:rFonts w:ascii="Times New Roman" w:hAnsi="Times New Roman"/>
          <w:color w:val="000000"/>
          <w:sz w:val="24"/>
          <w:szCs w:val="24"/>
        </w:rPr>
        <w:tab/>
      </w:r>
      <w:r w:rsidRPr="00581661">
        <w:rPr>
          <w:rFonts w:ascii="Times New Roman" w:hAnsi="Times New Roman"/>
          <w:i/>
          <w:iCs/>
          <w:color w:val="000000"/>
          <w:sz w:val="24"/>
          <w:szCs w:val="24"/>
        </w:rPr>
        <w:t>\</w:t>
      </w:r>
    </w:p>
    <w:p w:rsidR="00581661" w:rsidRPr="00581661" w:rsidRDefault="00581661" w:rsidP="00581661">
      <w:pPr>
        <w:pStyle w:val="a3"/>
        <w:numPr>
          <w:ilvl w:val="0"/>
          <w:numId w:val="1"/>
        </w:numPr>
        <w:shd w:val="clear" w:color="auto" w:fill="FFFFFF"/>
        <w:tabs>
          <w:tab w:val="left" w:pos="1123"/>
        </w:tabs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 xml:space="preserve">Библиотечный фонд учебников учитывается и хранится отдельно от библиотечного фонда библиотеки </w:t>
      </w:r>
      <w:r w:rsidRPr="00581661">
        <w:rPr>
          <w:rFonts w:ascii="Times New Roman" w:hAnsi="Times New Roman"/>
          <w:color w:val="000000"/>
          <w:sz w:val="24"/>
          <w:szCs w:val="24"/>
        </w:rPr>
        <w:t>школы.</w:t>
      </w:r>
    </w:p>
    <w:p w:rsidR="00581661" w:rsidRPr="00581661" w:rsidRDefault="00581661" w:rsidP="00581661">
      <w:pPr>
        <w:pStyle w:val="a3"/>
        <w:numPr>
          <w:ilvl w:val="0"/>
          <w:numId w:val="1"/>
        </w:numPr>
        <w:shd w:val="clear" w:color="auto" w:fill="FFFFFF"/>
        <w:tabs>
          <w:tab w:val="left" w:pos="1123"/>
        </w:tabs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color w:val="000000"/>
          <w:sz w:val="24"/>
          <w:szCs w:val="24"/>
        </w:rPr>
        <w:t>Ежегодно проводится</w:t>
      </w:r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 xml:space="preserve"> инвентаризация школьных учебных фондов. </w:t>
      </w:r>
      <w:r w:rsidRPr="00581661">
        <w:rPr>
          <w:rFonts w:ascii="Times New Roman" w:hAnsi="Times New Roman"/>
          <w:color w:val="000000"/>
          <w:spacing w:val="4"/>
          <w:sz w:val="24"/>
          <w:szCs w:val="24"/>
        </w:rPr>
        <w:t xml:space="preserve">Результаты инвентаризации представляются школой в УО в электронном </w:t>
      </w:r>
      <w:r w:rsidRPr="00581661">
        <w:rPr>
          <w:rFonts w:ascii="Times New Roman" w:hAnsi="Times New Roman"/>
          <w:color w:val="000000"/>
          <w:sz w:val="24"/>
          <w:szCs w:val="24"/>
        </w:rPr>
        <w:t>виде не позднее 1 декабря.</w:t>
      </w:r>
    </w:p>
    <w:p w:rsidR="00581661" w:rsidRPr="00581661" w:rsidRDefault="00581661" w:rsidP="00581661">
      <w:pPr>
        <w:shd w:val="clear" w:color="auto" w:fill="FFFFFF"/>
        <w:tabs>
          <w:tab w:val="left" w:pos="5741"/>
        </w:tabs>
        <w:spacing w:before="2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66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Механизм обеспечения учебной литературой учащихся </w:t>
      </w:r>
      <w:r w:rsidR="00244686">
        <w:rPr>
          <w:rFonts w:ascii="Times New Roman" w:hAnsi="Times New Roman" w:cs="Times New Roman"/>
          <w:b/>
          <w:color w:val="000000"/>
          <w:sz w:val="24"/>
          <w:szCs w:val="24"/>
        </w:rPr>
        <w:t>МБОУ Т</w:t>
      </w:r>
      <w:r w:rsidRPr="00581661">
        <w:rPr>
          <w:rFonts w:ascii="Times New Roman" w:hAnsi="Times New Roman" w:cs="Times New Roman"/>
          <w:b/>
          <w:color w:val="000000"/>
          <w:sz w:val="24"/>
          <w:szCs w:val="24"/>
        </w:rPr>
        <w:t>СОШ№1</w:t>
      </w:r>
    </w:p>
    <w:p w:rsidR="00581661" w:rsidRPr="00581661" w:rsidRDefault="00244686" w:rsidP="00581661">
      <w:pPr>
        <w:shd w:val="clear" w:color="auto" w:fill="FFFFFF"/>
        <w:tabs>
          <w:tab w:val="left" w:pos="5741"/>
        </w:tabs>
        <w:spacing w:before="216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Т</w:t>
      </w:r>
      <w:r w:rsidR="00581661" w:rsidRPr="00581661">
        <w:rPr>
          <w:rFonts w:ascii="Times New Roman" w:hAnsi="Times New Roman" w:cs="Times New Roman"/>
          <w:color w:val="000000"/>
          <w:sz w:val="24"/>
          <w:szCs w:val="24"/>
        </w:rPr>
        <w:t>СОШ № 1: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478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>Разрабатывает и утверждает нормативные документы, регламентирующие деятельность школы</w:t>
      </w:r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обеспечению учащихся учебной литературой, в том числе за счет средств субвенций местным бюджетам. </w:t>
      </w: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 xml:space="preserve">Ежегодно руководитель школы издает приказы о распределении функциональных </w:t>
      </w:r>
      <w:r w:rsidRPr="00581661">
        <w:rPr>
          <w:rFonts w:ascii="Times New Roman" w:hAnsi="Times New Roman"/>
          <w:color w:val="000000"/>
          <w:sz w:val="24"/>
          <w:szCs w:val="24"/>
        </w:rPr>
        <w:t xml:space="preserve">обязанностей работников по организации работы </w:t>
      </w:r>
      <w:proofErr w:type="gramStart"/>
      <w:r w:rsidRPr="0058166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581661">
        <w:rPr>
          <w:rFonts w:ascii="Times New Roman" w:hAnsi="Times New Roman"/>
          <w:color w:val="000000"/>
          <w:sz w:val="24"/>
          <w:szCs w:val="24"/>
        </w:rPr>
        <w:t xml:space="preserve"> учебному </w:t>
      </w:r>
      <w:proofErr w:type="spellStart"/>
      <w:r w:rsidRPr="00581661">
        <w:rPr>
          <w:rFonts w:ascii="Times New Roman" w:hAnsi="Times New Roman"/>
          <w:color w:val="000000"/>
          <w:sz w:val="24"/>
          <w:szCs w:val="24"/>
        </w:rPr>
        <w:t>книгообеспечению</w:t>
      </w:r>
      <w:proofErr w:type="spellEnd"/>
      <w:r w:rsidRPr="00581661">
        <w:rPr>
          <w:rFonts w:ascii="Times New Roman" w:hAnsi="Times New Roman"/>
          <w:color w:val="000000"/>
          <w:sz w:val="24"/>
          <w:szCs w:val="24"/>
        </w:rPr>
        <w:t>, об утверждении перечня учебников, планируемых для использования в предстоящем учебном году.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478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z w:val="24"/>
          <w:szCs w:val="24"/>
        </w:rPr>
        <w:t>Составляет перспективный план пополнения фондов</w:t>
      </w: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 xml:space="preserve"> учебников с определением источников финансирования </w:t>
      </w:r>
      <w:proofErr w:type="gramStart"/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proofErr w:type="gramEnd"/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>ближайшие 3 года.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478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 xml:space="preserve">Определяет выбор учебных программ и учебно-методической литературы для организации </w:t>
      </w: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>образовательного процесса в соответствии с образовательной   программой, учебным планом школы</w:t>
      </w:r>
      <w:r w:rsidRPr="00581661">
        <w:rPr>
          <w:rFonts w:ascii="Times New Roman" w:hAnsi="Times New Roman"/>
          <w:color w:val="000000"/>
          <w:sz w:val="24"/>
          <w:szCs w:val="24"/>
        </w:rPr>
        <w:t xml:space="preserve"> и согласует сформированный комплект учебно-методической литературы  с УО.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478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Информирует обучающихся, их родителей, общественность о перечне  учебной литературы, входящей в комплект для </w:t>
      </w:r>
      <w:r w:rsidRPr="00581661">
        <w:rPr>
          <w:rFonts w:ascii="Times New Roman" w:hAnsi="Times New Roman"/>
          <w:color w:val="000000"/>
          <w:sz w:val="24"/>
          <w:szCs w:val="24"/>
        </w:rPr>
        <w:t>обучения в данном классе, о наличии их в школьном библиотечном фонде.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478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spacing w:val="-1"/>
          <w:sz w:val="24"/>
          <w:szCs w:val="24"/>
        </w:rPr>
        <w:t xml:space="preserve">Обеспечивает сохранность </w:t>
      </w:r>
      <w:r w:rsidRPr="00581661">
        <w:rPr>
          <w:rFonts w:ascii="Times New Roman" w:hAnsi="Times New Roman"/>
          <w:sz w:val="24"/>
          <w:szCs w:val="24"/>
        </w:rPr>
        <w:t>учебной литературы</w:t>
      </w:r>
      <w:r w:rsidRPr="00581661">
        <w:rPr>
          <w:rFonts w:ascii="Times New Roman" w:hAnsi="Times New Roman"/>
          <w:spacing w:val="-1"/>
          <w:sz w:val="24"/>
          <w:szCs w:val="24"/>
        </w:rPr>
        <w:t xml:space="preserve"> через:                                                                        а) </w:t>
      </w:r>
      <w:r w:rsidRPr="00581661">
        <w:rPr>
          <w:rFonts w:ascii="Times New Roman" w:hAnsi="Times New Roman"/>
          <w:sz w:val="24"/>
          <w:szCs w:val="24"/>
        </w:rPr>
        <w:t>разработку и исполнение Правил пользования учебн</w:t>
      </w:r>
      <w:r w:rsidR="00244686">
        <w:rPr>
          <w:rFonts w:ascii="Times New Roman" w:hAnsi="Times New Roman"/>
          <w:sz w:val="24"/>
          <w:szCs w:val="24"/>
        </w:rPr>
        <w:t>иками из фонда библиотеки МБОУ Т</w:t>
      </w:r>
      <w:r w:rsidRPr="00581661">
        <w:rPr>
          <w:rFonts w:ascii="Times New Roman" w:hAnsi="Times New Roman"/>
          <w:sz w:val="24"/>
          <w:szCs w:val="24"/>
        </w:rPr>
        <w:t>СОШ №1 с определением мер ответственности за утерю или порчу учебников;</w:t>
      </w:r>
      <w:r w:rsidRPr="00581661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581661" w:rsidRPr="00581661" w:rsidRDefault="00581661" w:rsidP="00581661">
      <w:pPr>
        <w:pStyle w:val="a3"/>
        <w:shd w:val="clear" w:color="auto" w:fill="FFFFFF"/>
        <w:tabs>
          <w:tab w:val="left" w:pos="1478"/>
        </w:tabs>
        <w:ind w:left="37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1661">
        <w:rPr>
          <w:rFonts w:ascii="Times New Roman" w:hAnsi="Times New Roman"/>
          <w:sz w:val="24"/>
          <w:szCs w:val="24"/>
        </w:rPr>
        <w:lastRenderedPageBreak/>
        <w:t>б) введение за сохранность учебных фонда библиотеки школы стимулирующих выплат, предусмотрев их в Положении о стимулирующих выплатах;</w:t>
      </w:r>
      <w:r w:rsidRPr="00581661">
        <w:rPr>
          <w:rFonts w:ascii="Times New Roman" w:hAnsi="Times New Roman"/>
          <w:sz w:val="24"/>
          <w:szCs w:val="24"/>
        </w:rPr>
        <w:tab/>
        <w:t xml:space="preserve">                                                  в) реализацию при учете учебного фонда библиотеки школы единого порядка учета в соответствии с принятым в крае «</w:t>
      </w:r>
      <w:r w:rsidRPr="00581661">
        <w:rPr>
          <w:rFonts w:ascii="Times New Roman" w:hAnsi="Times New Roman"/>
          <w:spacing w:val="-5"/>
          <w:sz w:val="24"/>
          <w:szCs w:val="24"/>
        </w:rPr>
        <w:t>Положением о порядке учета библиотечного фонда учебников общеобразовательного учреждения»;</w:t>
      </w:r>
      <w:r w:rsidRPr="00581661">
        <w:rPr>
          <w:rFonts w:ascii="Times New Roman" w:hAnsi="Times New Roman"/>
          <w:spacing w:val="3"/>
          <w:sz w:val="24"/>
          <w:szCs w:val="24"/>
        </w:rPr>
        <w:tab/>
        <w:t xml:space="preserve">                                                                                            г) проведение рейдов по сохранности и бережному отношению к учебникам.</w:t>
      </w:r>
      <w:proofErr w:type="gramEnd"/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219"/>
        </w:tabs>
        <w:rPr>
          <w:rFonts w:ascii="Times New Roman" w:hAnsi="Times New Roman"/>
          <w:color w:val="000000"/>
          <w:spacing w:val="3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>Анализ</w:t>
      </w:r>
      <w:r w:rsidR="0024468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состояние обеспеченности фонда библиотеки школы учебной и </w:t>
      </w:r>
      <w:r w:rsidRPr="00581661">
        <w:rPr>
          <w:rFonts w:ascii="Times New Roman" w:hAnsi="Times New Roman"/>
          <w:color w:val="000000"/>
          <w:sz w:val="24"/>
          <w:szCs w:val="24"/>
        </w:rPr>
        <w:t>программно-методической литературой.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219"/>
        </w:tabs>
        <w:rPr>
          <w:rFonts w:ascii="Times New Roman" w:hAnsi="Times New Roman"/>
          <w:color w:val="000000"/>
          <w:spacing w:val="3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Проводит ежегодную  инвентаризацию библиотечного фонда учебной и программно-методической </w:t>
      </w:r>
      <w:r w:rsidRPr="00581661">
        <w:rPr>
          <w:rFonts w:ascii="Times New Roman" w:hAnsi="Times New Roman"/>
          <w:color w:val="000000"/>
          <w:spacing w:val="-2"/>
          <w:sz w:val="24"/>
          <w:szCs w:val="24"/>
        </w:rPr>
        <w:t>литературы.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219"/>
        </w:tabs>
        <w:rPr>
          <w:rFonts w:ascii="Times New Roman" w:hAnsi="Times New Roman"/>
          <w:color w:val="000000"/>
          <w:spacing w:val="3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Формирует заказ на учебную </w:t>
      </w:r>
      <w:proofErr w:type="gramStart"/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>литературу</w:t>
      </w:r>
      <w:proofErr w:type="gramEnd"/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 xml:space="preserve"> и направляют его в УО.</w:t>
      </w:r>
    </w:p>
    <w:p w:rsidR="00581661" w:rsidRPr="00581661" w:rsidRDefault="00581661" w:rsidP="00581661">
      <w:pPr>
        <w:pStyle w:val="a3"/>
        <w:numPr>
          <w:ilvl w:val="0"/>
          <w:numId w:val="2"/>
        </w:numPr>
        <w:shd w:val="clear" w:color="auto" w:fill="FFFFFF"/>
        <w:tabs>
          <w:tab w:val="left" w:pos="1219"/>
        </w:tabs>
        <w:rPr>
          <w:rFonts w:ascii="Times New Roman" w:hAnsi="Times New Roman"/>
          <w:color w:val="000000"/>
          <w:spacing w:val="3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>Заказ формируется на основании потребности с учетом имеющихся фондов учебников школьных библиотек и муниципального обменного фонда.</w:t>
      </w:r>
    </w:p>
    <w:p w:rsidR="00581661" w:rsidRPr="00581661" w:rsidRDefault="00581661" w:rsidP="00581661">
      <w:pPr>
        <w:shd w:val="clear" w:color="auto" w:fill="FFFFFF"/>
        <w:spacing w:before="5"/>
        <w:ind w:left="19" w:right="1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1661" w:rsidRPr="00581661" w:rsidRDefault="00581661" w:rsidP="00581661">
      <w:pPr>
        <w:shd w:val="clear" w:color="auto" w:fill="FFFFFF"/>
        <w:spacing w:before="5"/>
        <w:ind w:left="19" w:right="1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1661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Финансирование</w:t>
      </w:r>
    </w:p>
    <w:p w:rsidR="00581661" w:rsidRPr="00581661" w:rsidRDefault="00581661" w:rsidP="00581661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 В полном объеме бесплатными учебниками по обязательным для изучения предметам    обеспечиваются все категории </w:t>
      </w:r>
      <w:proofErr w:type="gramStart"/>
      <w:r w:rsidRPr="005816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1661">
        <w:rPr>
          <w:rFonts w:ascii="Times New Roman" w:hAnsi="Times New Roman"/>
          <w:sz w:val="24"/>
          <w:szCs w:val="24"/>
        </w:rPr>
        <w:t xml:space="preserve">.      </w:t>
      </w:r>
    </w:p>
    <w:p w:rsidR="00581661" w:rsidRPr="00581661" w:rsidRDefault="00581661" w:rsidP="00581661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Отв</w:t>
      </w: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етственность за обеспечение учебной литературой учащихся </w:t>
      </w: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>несет руководитель школы.</w:t>
      </w:r>
      <w:r w:rsidRPr="00581661">
        <w:rPr>
          <w:rFonts w:ascii="Times New Roman" w:hAnsi="Times New Roman"/>
          <w:sz w:val="24"/>
          <w:szCs w:val="24"/>
        </w:rPr>
        <w:t xml:space="preserve">  </w:t>
      </w:r>
    </w:p>
    <w:p w:rsidR="00581661" w:rsidRPr="00581661" w:rsidRDefault="00581661" w:rsidP="00581661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 </w:t>
      </w: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 xml:space="preserve">Пополнение библиотечных фондов школы учебной литературой, приобретенной за </w:t>
      </w:r>
      <w:r w:rsidRPr="00581661">
        <w:rPr>
          <w:rFonts w:ascii="Times New Roman" w:hAnsi="Times New Roman"/>
          <w:color w:val="000000"/>
          <w:sz w:val="24"/>
          <w:szCs w:val="24"/>
        </w:rPr>
        <w:t>счет бюджетных средств, осуществляется за счет:</w:t>
      </w:r>
      <w:r w:rsidRPr="00581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а) </w:t>
      </w:r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>выполнения муниципального заказа Министерством образования и науки Красноярского края;</w:t>
      </w:r>
      <w:r w:rsidRPr="00581661">
        <w:rPr>
          <w:rFonts w:ascii="Times New Roman" w:hAnsi="Times New Roman"/>
          <w:sz w:val="24"/>
          <w:szCs w:val="24"/>
        </w:rPr>
        <w:t xml:space="preserve">         </w:t>
      </w:r>
    </w:p>
    <w:p w:rsidR="00581661" w:rsidRPr="00581661" w:rsidRDefault="00581661" w:rsidP="00581661">
      <w:pPr>
        <w:pStyle w:val="a3"/>
        <w:shd w:val="clear" w:color="auto" w:fill="FFFFFF"/>
        <w:ind w:left="374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б) использования различных схем закупа учебников на субвенции местным бюджетам (приобретение школой самостоятельно через книготоргующие организации, напрямую у издателей, через оформление муниципального заказа).   </w:t>
      </w:r>
    </w:p>
    <w:p w:rsidR="00581661" w:rsidRPr="00581661" w:rsidRDefault="00581661" w:rsidP="00581661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pacing w:val="1"/>
          <w:sz w:val="24"/>
          <w:szCs w:val="24"/>
        </w:rPr>
        <w:t>Распределение и перераспределение учебников между образовательными учреждениями осуществляется УО.</w:t>
      </w:r>
      <w:r w:rsidRPr="00581661">
        <w:rPr>
          <w:rFonts w:ascii="Times New Roman" w:hAnsi="Times New Roman"/>
          <w:color w:val="000000"/>
          <w:sz w:val="24"/>
          <w:szCs w:val="24"/>
        </w:rPr>
        <w:t xml:space="preserve"> База данных муниципального фонда учебников должна быть доступной и для педагогов, и для родителей.   </w:t>
      </w:r>
    </w:p>
    <w:p w:rsidR="00581661" w:rsidRPr="00581661" w:rsidRDefault="00581661" w:rsidP="00581661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color w:val="000000"/>
          <w:sz w:val="24"/>
          <w:szCs w:val="24"/>
        </w:rPr>
        <w:t>При</w:t>
      </w:r>
      <w:r w:rsidRPr="00581661">
        <w:rPr>
          <w:rFonts w:ascii="Times New Roman" w:hAnsi="Times New Roman"/>
          <w:sz w:val="24"/>
          <w:szCs w:val="24"/>
        </w:rPr>
        <w:t xml:space="preserve"> организации образовательного процесса в 2013-2014 учебном году возможно использование учебников, выпущенных ранее 2007 года, при их хорошем физическом состоянии и соответствии федеральному компоненту государственного стандарта общего образования.</w:t>
      </w:r>
    </w:p>
    <w:p w:rsidR="00581661" w:rsidRPr="00581661" w:rsidRDefault="00581661" w:rsidP="00581661">
      <w:pPr>
        <w:shd w:val="clear" w:color="auto" w:fill="FFFFFF"/>
        <w:tabs>
          <w:tab w:val="left" w:pos="2179"/>
        </w:tabs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581661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Программное и учебно-мет</w:t>
      </w:r>
      <w:r w:rsidRPr="0058166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одическое обеспечение образовательного процесса</w:t>
      </w:r>
    </w:p>
    <w:p w:rsidR="00581661" w:rsidRPr="00581661" w:rsidRDefault="00581661" w:rsidP="00581661">
      <w:pPr>
        <w:shd w:val="clear" w:color="auto" w:fill="FFFFFF"/>
        <w:tabs>
          <w:tab w:val="left" w:pos="2179"/>
        </w:tabs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581661" w:rsidRPr="00581661" w:rsidRDefault="00581661" w:rsidP="00581661">
      <w:pPr>
        <w:pStyle w:val="a3"/>
        <w:numPr>
          <w:ilvl w:val="0"/>
          <w:numId w:val="3"/>
        </w:numPr>
        <w:shd w:val="clear" w:color="auto" w:fill="FFFFFF"/>
        <w:tabs>
          <w:tab w:val="left" w:pos="1162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4"/>
          <w:sz w:val="24"/>
          <w:szCs w:val="24"/>
        </w:rPr>
        <w:t xml:space="preserve">Учебно-методический комплект (УМК) - документ, отражающий перечень программ,    реализуемых школой в текущем учебном году и </w:t>
      </w:r>
      <w:r w:rsidRPr="00581661">
        <w:rPr>
          <w:rFonts w:ascii="Times New Roman" w:hAnsi="Times New Roman"/>
          <w:color w:val="000000"/>
          <w:sz w:val="24"/>
          <w:szCs w:val="24"/>
        </w:rPr>
        <w:t>обеспеченность их учебниками и методическими пособиями.</w:t>
      </w:r>
    </w:p>
    <w:p w:rsidR="00581661" w:rsidRPr="00581661" w:rsidRDefault="00581661" w:rsidP="00581661">
      <w:pPr>
        <w:pStyle w:val="a3"/>
        <w:numPr>
          <w:ilvl w:val="0"/>
          <w:numId w:val="3"/>
        </w:numPr>
        <w:shd w:val="clear" w:color="auto" w:fill="FFFFFF"/>
        <w:tabs>
          <w:tab w:val="left" w:pos="1162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>УМК составляется заместителем директора школы и заведующей библиотекой, утверждается директором.</w:t>
      </w:r>
    </w:p>
    <w:p w:rsidR="00581661" w:rsidRPr="00581661" w:rsidRDefault="00581661" w:rsidP="00581661">
      <w:pPr>
        <w:pStyle w:val="a3"/>
        <w:numPr>
          <w:ilvl w:val="0"/>
          <w:numId w:val="3"/>
        </w:numPr>
        <w:shd w:val="clear" w:color="auto" w:fill="FFFFFF"/>
        <w:tabs>
          <w:tab w:val="left" w:pos="1162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2"/>
          <w:sz w:val="24"/>
          <w:szCs w:val="24"/>
        </w:rPr>
        <w:t xml:space="preserve">Документ  имеет следующие  разделы: класс, образовательная область, предмет, </w:t>
      </w: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>программа, учебники.</w:t>
      </w:r>
    </w:p>
    <w:p w:rsidR="00581661" w:rsidRPr="00581661" w:rsidRDefault="00581661" w:rsidP="00581661">
      <w:pPr>
        <w:pStyle w:val="a3"/>
        <w:numPr>
          <w:ilvl w:val="0"/>
          <w:numId w:val="3"/>
        </w:numPr>
        <w:shd w:val="clear" w:color="auto" w:fill="FFFFFF"/>
        <w:tabs>
          <w:tab w:val="left" w:pos="1162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z w:val="24"/>
          <w:szCs w:val="24"/>
        </w:rPr>
        <w:lastRenderedPageBreak/>
        <w:t xml:space="preserve">Школа вправе реализовывать любые программы, рекомендованные </w:t>
      </w:r>
      <w:r w:rsidRPr="00581661">
        <w:rPr>
          <w:rFonts w:ascii="Times New Roman" w:hAnsi="Times New Roman"/>
          <w:color w:val="000000"/>
          <w:spacing w:val="5"/>
          <w:sz w:val="24"/>
          <w:szCs w:val="24"/>
        </w:rPr>
        <w:t xml:space="preserve">МО РФ и обеспеченные учебниками из федеральных перечней при условии обеспечения всех </w:t>
      </w:r>
      <w:r w:rsidRPr="00581661">
        <w:rPr>
          <w:rFonts w:ascii="Times New Roman" w:hAnsi="Times New Roman"/>
          <w:color w:val="000000"/>
          <w:sz w:val="24"/>
          <w:szCs w:val="24"/>
        </w:rPr>
        <w:t>учащихся соответствующими учебниками.</w:t>
      </w:r>
    </w:p>
    <w:p w:rsidR="00581661" w:rsidRPr="00581661" w:rsidRDefault="00581661" w:rsidP="00581661">
      <w:pPr>
        <w:pStyle w:val="a3"/>
        <w:numPr>
          <w:ilvl w:val="0"/>
          <w:numId w:val="3"/>
        </w:numPr>
        <w:shd w:val="clear" w:color="auto" w:fill="FFFFFF"/>
        <w:tabs>
          <w:tab w:val="left" w:pos="1162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 xml:space="preserve">Допускается  использование  УМК, утвержденных  приказом </w:t>
      </w:r>
      <w:r w:rsidRPr="00581661">
        <w:rPr>
          <w:rFonts w:ascii="Times New Roman" w:hAnsi="Times New Roman"/>
          <w:color w:val="000000"/>
          <w:spacing w:val="1"/>
          <w:sz w:val="24"/>
          <w:szCs w:val="24"/>
        </w:rPr>
        <w:t>руководителя  школы и входящих в утвержденные федеральные перечни учебников, рекомендованных (допущенных) Министерством к использованию в образовательном процессе.</w:t>
      </w:r>
    </w:p>
    <w:p w:rsidR="00581661" w:rsidRPr="00581661" w:rsidRDefault="00581661" w:rsidP="00581661">
      <w:pPr>
        <w:pStyle w:val="a3"/>
        <w:numPr>
          <w:ilvl w:val="0"/>
          <w:numId w:val="3"/>
        </w:numPr>
        <w:shd w:val="clear" w:color="auto" w:fill="FFFFFF"/>
        <w:tabs>
          <w:tab w:val="left" w:pos="1162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При организации учебного процесса необходимо использовать учебно-методическое обеспечение из </w:t>
      </w:r>
      <w:r w:rsidRPr="00581661">
        <w:rPr>
          <w:rFonts w:ascii="Times New Roman" w:hAnsi="Times New Roman"/>
          <w:color w:val="000000"/>
          <w:sz w:val="24"/>
          <w:szCs w:val="24"/>
        </w:rPr>
        <w:t>одной предметно-методической линии (дидактической системы для начальной школы).</w:t>
      </w:r>
    </w:p>
    <w:p w:rsidR="00581661" w:rsidRPr="00581661" w:rsidRDefault="00581661" w:rsidP="00581661">
      <w:pPr>
        <w:pStyle w:val="a3"/>
        <w:numPr>
          <w:ilvl w:val="0"/>
          <w:numId w:val="3"/>
        </w:numPr>
        <w:shd w:val="clear" w:color="auto" w:fill="FFFFFF"/>
        <w:tabs>
          <w:tab w:val="left" w:pos="1162"/>
        </w:tabs>
        <w:rPr>
          <w:rFonts w:ascii="Times New Roman" w:hAnsi="Times New Roman"/>
          <w:color w:val="000000"/>
          <w:sz w:val="24"/>
          <w:szCs w:val="24"/>
        </w:rPr>
      </w:pPr>
      <w:r w:rsidRPr="00581661">
        <w:rPr>
          <w:rFonts w:ascii="Times New Roman" w:hAnsi="Times New Roman"/>
          <w:color w:val="000000"/>
          <w:spacing w:val="-2"/>
          <w:sz w:val="24"/>
          <w:szCs w:val="24"/>
        </w:rPr>
        <w:t xml:space="preserve">Руководителем школы </w:t>
      </w:r>
      <w:r w:rsidRPr="005816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661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обеспечивается </w:t>
      </w:r>
      <w:r w:rsidRPr="00581661">
        <w:rPr>
          <w:rFonts w:ascii="Times New Roman" w:hAnsi="Times New Roman"/>
          <w:color w:val="000000"/>
          <w:spacing w:val="-2"/>
          <w:sz w:val="24"/>
          <w:szCs w:val="24"/>
        </w:rPr>
        <w:t xml:space="preserve">соответствие </w:t>
      </w:r>
      <w:r w:rsidRPr="00581661">
        <w:rPr>
          <w:rFonts w:ascii="Times New Roman" w:hAnsi="Times New Roman"/>
          <w:color w:val="000000"/>
          <w:spacing w:val="3"/>
          <w:sz w:val="24"/>
          <w:szCs w:val="24"/>
        </w:rPr>
        <w:t xml:space="preserve">образовательных программ, реализуемых в школе, требованиям к содержанию образования для данного типа </w:t>
      </w:r>
      <w:r w:rsidRPr="00581661">
        <w:rPr>
          <w:rFonts w:ascii="Times New Roman" w:hAnsi="Times New Roman"/>
          <w:color w:val="000000"/>
          <w:sz w:val="24"/>
          <w:szCs w:val="24"/>
        </w:rPr>
        <w:t>школы.</w:t>
      </w:r>
    </w:p>
    <w:p w:rsidR="00581661" w:rsidRPr="00581661" w:rsidRDefault="00581661" w:rsidP="00581661">
      <w:pPr>
        <w:rPr>
          <w:rFonts w:ascii="Times New Roman" w:hAnsi="Times New Roman" w:cs="Times New Roman"/>
          <w:sz w:val="24"/>
          <w:szCs w:val="24"/>
        </w:rPr>
      </w:pPr>
    </w:p>
    <w:p w:rsidR="00581661" w:rsidRPr="00581661" w:rsidRDefault="00581661" w:rsidP="00581661">
      <w:pPr>
        <w:rPr>
          <w:rFonts w:ascii="Times New Roman" w:hAnsi="Times New Roman" w:cs="Times New Roman"/>
          <w:sz w:val="24"/>
          <w:szCs w:val="24"/>
        </w:rPr>
      </w:pPr>
    </w:p>
    <w:p w:rsidR="007244AD" w:rsidRPr="00581661" w:rsidRDefault="007244AD">
      <w:pPr>
        <w:rPr>
          <w:rFonts w:ascii="Times New Roman" w:hAnsi="Times New Roman" w:cs="Times New Roman"/>
          <w:sz w:val="24"/>
          <w:szCs w:val="24"/>
        </w:rPr>
      </w:pPr>
    </w:p>
    <w:sectPr w:rsidR="007244AD" w:rsidRPr="00581661" w:rsidSect="00DB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DD6"/>
    <w:multiLevelType w:val="hybridMultilevel"/>
    <w:tmpl w:val="64187E88"/>
    <w:lvl w:ilvl="0" w:tplc="A74468AA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7A4E"/>
    <w:multiLevelType w:val="hybridMultilevel"/>
    <w:tmpl w:val="6C1E32A2"/>
    <w:lvl w:ilvl="0" w:tplc="859878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BC2985"/>
    <w:multiLevelType w:val="hybridMultilevel"/>
    <w:tmpl w:val="A1FAA0C8"/>
    <w:lvl w:ilvl="0" w:tplc="A74468AA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77B70180"/>
    <w:multiLevelType w:val="hybridMultilevel"/>
    <w:tmpl w:val="6C767B12"/>
    <w:lvl w:ilvl="0" w:tplc="301622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661"/>
    <w:rsid w:val="000723AF"/>
    <w:rsid w:val="00244686"/>
    <w:rsid w:val="00581661"/>
    <w:rsid w:val="0072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6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</dc:creator>
  <cp:keywords/>
  <dc:description/>
  <cp:lastModifiedBy>панфиленко</cp:lastModifiedBy>
  <cp:revision>3</cp:revision>
  <dcterms:created xsi:type="dcterms:W3CDTF">2013-09-26T02:12:00Z</dcterms:created>
  <dcterms:modified xsi:type="dcterms:W3CDTF">2013-09-26T02:36:00Z</dcterms:modified>
</cp:coreProperties>
</file>