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F3" w:rsidRPr="00B464F3" w:rsidRDefault="00B464F3" w:rsidP="00B46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464F3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Соловьева Наталья Валерьевна</w:t>
      </w:r>
    </w:p>
    <w:p w:rsidR="00B464F3" w:rsidRDefault="00B464F3" w:rsidP="00B464F3">
      <w:pPr>
        <w:pStyle w:val="a3"/>
        <w:jc w:val="both"/>
        <w:rPr>
          <w:rStyle w:val="a4"/>
          <w:i/>
          <w:iCs/>
          <w:color w:val="000000"/>
          <w:sz w:val="27"/>
          <w:szCs w:val="27"/>
          <w:u w:val="single"/>
        </w:rPr>
      </w:pPr>
      <w:r>
        <w:rPr>
          <w:rStyle w:val="a4"/>
          <w:i/>
          <w:iCs/>
          <w:color w:val="000000"/>
          <w:sz w:val="27"/>
          <w:szCs w:val="27"/>
          <w:u w:val="single"/>
        </w:rPr>
        <w:t>Сведения о повышении квалификации:</w:t>
      </w:r>
    </w:p>
    <w:p w:rsidR="00B464F3" w:rsidRDefault="00B464F3" w:rsidP="00B464F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00"/>
          <w:sz w:val="27"/>
          <w:szCs w:val="27"/>
          <w:u w:val="single"/>
        </w:rPr>
        <w:t>2014 – 2017 учебные годы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2014г</w:t>
      </w:r>
      <w:r>
        <w:rPr>
          <w:color w:val="000000"/>
          <w:sz w:val="27"/>
          <w:szCs w:val="27"/>
        </w:rPr>
        <w:t xml:space="preserve">. - «Разработка основной образовательной программы основного общего образования с учетом ФГОС», КК ИПК г. Красноярск, 108 ч. (удостоверение № </w:t>
      </w:r>
      <w:bookmarkStart w:id="0" w:name="_GoBack"/>
      <w:bookmarkEnd w:id="0"/>
      <w:r>
        <w:rPr>
          <w:color w:val="000000"/>
          <w:sz w:val="27"/>
          <w:szCs w:val="27"/>
        </w:rPr>
        <w:t>15537);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2015г.</w:t>
      </w:r>
      <w:r>
        <w:rPr>
          <w:color w:val="000000"/>
          <w:sz w:val="27"/>
          <w:szCs w:val="27"/>
        </w:rPr>
        <w:t xml:space="preserve"> - «Деятельность классного руководителя по реализации концепции воспитания», КК ИПК г. Красноярск, 36ч. (удостоверение № 4531);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2015г. «Подготовка экспертов предметных комиссий к проверке и оцениванию экзаменационных работ по химии в рамках ОГЭ в 9 классе», КГАОУ ДПО (ПК) С, 24ч., (удостоверение № 9047);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2016г</w:t>
      </w:r>
      <w:r>
        <w:rPr>
          <w:color w:val="000000"/>
          <w:sz w:val="27"/>
          <w:szCs w:val="27"/>
        </w:rPr>
        <w:t>. - «Организация учебно-исследовательской деятельности учащихся на уроках физики, химии, биологии, географии в условиях реализации ФГОС ООО», КГАОУ ДПО (ПК) С, 72ч., (удостоверение № 13361);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2017г.</w:t>
      </w:r>
      <w:r>
        <w:rPr>
          <w:color w:val="000000"/>
          <w:sz w:val="27"/>
          <w:szCs w:val="27"/>
        </w:rPr>
        <w:t xml:space="preserve"> - «Педагогический мониторинг как средство управления качеством обучения в образовательном учреждении в условиях реализации ФГОС»,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КГАОУ ДПО (ПК) С, 72ч., (удостоверение № 929958/уд);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– «Оказание первой помощи», КГАУ ДПО «КЦПКС, ЖКХ и энергетики», (удостоверение № 19-2478-21);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211ED">
        <w:rPr>
          <w:b/>
          <w:bCs/>
          <w:color w:val="000000"/>
          <w:sz w:val="27"/>
          <w:szCs w:val="27"/>
        </w:rPr>
        <w:t>2020г.</w:t>
      </w:r>
      <w:r>
        <w:rPr>
          <w:color w:val="000000"/>
          <w:sz w:val="27"/>
          <w:szCs w:val="27"/>
        </w:rPr>
        <w:t xml:space="preserve"> - "Подготовка экспертов предметной комиссии ОГЭ по химии для оценки практической части эксперимента", КГАУ ДПО КИПК и ППРО, 18ч., (удостоверение № 66064/уд);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464F3" w:rsidRPr="007211ED" w:rsidRDefault="00B464F3" w:rsidP="00B464F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7211ED">
        <w:rPr>
          <w:b/>
          <w:bCs/>
          <w:color w:val="000000"/>
          <w:sz w:val="27"/>
          <w:szCs w:val="27"/>
        </w:rPr>
        <w:t xml:space="preserve">2020 – 2021 учебный год 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B464F3" w:rsidRPr="007211ED" w:rsidRDefault="00B464F3" w:rsidP="00B464F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2020г.</w:t>
      </w:r>
      <w:r>
        <w:rPr>
          <w:color w:val="000000"/>
          <w:sz w:val="27"/>
          <w:szCs w:val="27"/>
        </w:rPr>
        <w:t xml:space="preserve"> - "Цифровая образовательная среда: новые инструменты педагога", КГАУ ДПО КИПК и ППРО, 40 ч., (удостоверение № 83286/уд);</w:t>
      </w:r>
    </w:p>
    <w:p w:rsidR="00B464F3" w:rsidRPr="007211ED" w:rsidRDefault="00B464F3" w:rsidP="00B464F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676DE">
        <w:rPr>
          <w:rFonts w:ascii="Times New Roman" w:hAnsi="Times New Roman" w:cs="Times New Roman"/>
          <w:b/>
          <w:bCs/>
          <w:sz w:val="27"/>
          <w:szCs w:val="27"/>
        </w:rPr>
        <w:t>2021 год</w:t>
      </w:r>
      <w:r w:rsidRPr="00D676DE">
        <w:rPr>
          <w:rFonts w:ascii="Times New Roman" w:hAnsi="Times New Roman" w:cs="Times New Roman"/>
          <w:sz w:val="27"/>
          <w:szCs w:val="27"/>
        </w:rPr>
        <w:t xml:space="preserve"> – «Использование оборудования детского технопарка «</w:t>
      </w:r>
      <w:proofErr w:type="spellStart"/>
      <w:r w:rsidRPr="00D676DE">
        <w:rPr>
          <w:rFonts w:ascii="Times New Roman" w:hAnsi="Times New Roman" w:cs="Times New Roman"/>
          <w:sz w:val="27"/>
          <w:szCs w:val="27"/>
        </w:rPr>
        <w:t>Кванториум</w:t>
      </w:r>
      <w:proofErr w:type="spellEnd"/>
      <w:r w:rsidRPr="00D676DE">
        <w:rPr>
          <w:rFonts w:ascii="Times New Roman" w:hAnsi="Times New Roman" w:cs="Times New Roman"/>
          <w:sz w:val="27"/>
          <w:szCs w:val="27"/>
        </w:rPr>
        <w:t>» и центра «Точка роста» для реализации образовательных программ по биологии в рамках естественно-научного направления», ФГАОУ ДПО «Академия ПРРО МП РФ», 36ч., (удостоверение у-</w:t>
      </w:r>
      <w:r>
        <w:rPr>
          <w:rFonts w:ascii="Times New Roman" w:hAnsi="Times New Roman" w:cs="Times New Roman"/>
          <w:sz w:val="27"/>
          <w:szCs w:val="27"/>
        </w:rPr>
        <w:t>18955</w:t>
      </w:r>
      <w:r w:rsidRPr="00D676DE">
        <w:rPr>
          <w:rFonts w:ascii="Times New Roman" w:hAnsi="Times New Roman" w:cs="Times New Roman"/>
          <w:sz w:val="27"/>
          <w:szCs w:val="27"/>
        </w:rPr>
        <w:t>/б)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464F3" w:rsidRDefault="00B464F3" w:rsidP="00B464F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2021г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- "Естественно-научная грамотность как </w:t>
      </w:r>
      <w:proofErr w:type="spellStart"/>
      <w:r>
        <w:rPr>
          <w:color w:val="000000"/>
          <w:sz w:val="27"/>
          <w:szCs w:val="27"/>
        </w:rPr>
        <w:t>метапредметный</w:t>
      </w:r>
      <w:proofErr w:type="spellEnd"/>
      <w:r>
        <w:rPr>
          <w:color w:val="000000"/>
          <w:sz w:val="27"/>
          <w:szCs w:val="27"/>
        </w:rPr>
        <w:t xml:space="preserve"> результат изучения физики, химии, биологии, географии в основной школе", КГАУ ДПО КИПК и ППРО, 36ч., (удостоверение № 101153/</w:t>
      </w:r>
    </w:p>
    <w:p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A"/>
    <w:rsid w:val="001A4B0A"/>
    <w:rsid w:val="00AB7A7A"/>
    <w:rsid w:val="00B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3DF4-AAC0-4B97-AAE3-B969D759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2021-11-18T03:13:00Z</dcterms:created>
  <dcterms:modified xsi:type="dcterms:W3CDTF">2021-11-18T03:15:00Z</dcterms:modified>
</cp:coreProperties>
</file>