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44" w:rsidRPr="00171544" w:rsidRDefault="00171544" w:rsidP="00171544">
      <w:pPr>
        <w:jc w:val="both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bookmarkStart w:id="0" w:name="_GoBack"/>
      <w:r w:rsidRPr="00171544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Граф Марина Ген</w:t>
      </w:r>
      <w:r w:rsidRPr="00171544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н</w:t>
      </w:r>
      <w:r w:rsidRPr="00171544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адьевна</w:t>
      </w:r>
    </w:p>
    <w:bookmarkEnd w:id="0"/>
    <w:p w:rsidR="00171544" w:rsidRDefault="00171544" w:rsidP="00171544">
      <w:pPr>
        <w:pStyle w:val="a3"/>
        <w:jc w:val="both"/>
        <w:rPr>
          <w:rStyle w:val="a4"/>
          <w:b/>
          <w:bCs/>
          <w:color w:val="000000"/>
          <w:sz w:val="27"/>
          <w:szCs w:val="27"/>
          <w:u w:val="single"/>
        </w:rPr>
      </w:pPr>
      <w:r>
        <w:rPr>
          <w:rStyle w:val="a4"/>
          <w:b/>
          <w:bCs/>
          <w:color w:val="000000"/>
          <w:sz w:val="27"/>
          <w:szCs w:val="27"/>
          <w:u w:val="single"/>
        </w:rPr>
        <w:t>Повышение квалификации:</w:t>
      </w:r>
    </w:p>
    <w:p w:rsidR="00171544" w:rsidRPr="008E2D73" w:rsidRDefault="00171544" w:rsidP="00171544">
      <w:pPr>
        <w:pStyle w:val="a3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8E2D73">
        <w:rPr>
          <w:rStyle w:val="a4"/>
          <w:b/>
          <w:bCs/>
          <w:i w:val="0"/>
          <w:iCs w:val="0"/>
          <w:color w:val="000000"/>
          <w:sz w:val="27"/>
          <w:szCs w:val="27"/>
        </w:rPr>
        <w:t>2014 – 2020 учебные годы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2014г.</w:t>
      </w:r>
      <w:r>
        <w:rPr>
          <w:color w:val="000000"/>
          <w:sz w:val="27"/>
          <w:szCs w:val="27"/>
        </w:rPr>
        <w:t xml:space="preserve"> - «Разработка основной образовательной программы основного общего образования с учетом ФГОС», КГАОУ ДПО (ПК) С, 108 ч. (удостоверение № 15527);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2014г.</w:t>
      </w:r>
      <w:r>
        <w:rPr>
          <w:color w:val="000000"/>
          <w:sz w:val="27"/>
          <w:szCs w:val="27"/>
        </w:rPr>
        <w:t xml:space="preserve"> – «Подготовка экспертов районной предметной комиссии ЕГЭ по биологии к проверке развернутых заданий», КГАОУ ДПО (ПК) С, 24ч., (сертификат);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2015г.</w:t>
      </w:r>
      <w:r>
        <w:rPr>
          <w:color w:val="000000"/>
          <w:sz w:val="27"/>
          <w:szCs w:val="27"/>
        </w:rPr>
        <w:t xml:space="preserve"> - «Деятельность классного руководителя по реализации концепции воспитания», КГАОУ ДПО (ПК) С, 36 ч., (удостоверение № 4530);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2016г.</w:t>
      </w:r>
      <w:r>
        <w:rPr>
          <w:color w:val="000000"/>
          <w:sz w:val="27"/>
          <w:szCs w:val="27"/>
        </w:rPr>
        <w:t xml:space="preserve"> – «Подготовка экспертов предметных комиссий по биологии», КГАОУ ДПО (ПК) С, 24ч., (удостоверение № 10600/уд);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2016г.</w:t>
      </w:r>
      <w:r>
        <w:rPr>
          <w:color w:val="000000"/>
          <w:sz w:val="27"/>
          <w:szCs w:val="27"/>
        </w:rPr>
        <w:t xml:space="preserve"> – «Оценка образовательных результатов учеников», КГАОУ ДПО (ПК) С, 24ч., (удостоверение № 15512);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2017г.</w:t>
      </w:r>
      <w:r>
        <w:rPr>
          <w:color w:val="000000"/>
          <w:sz w:val="27"/>
          <w:szCs w:val="27"/>
        </w:rPr>
        <w:t xml:space="preserve"> – «Подготовка экспертов предметной комиссии ОГЭ по биологии», КГАОУ ДПО (ПК) С, 24ч., (удостоверение № 25137/уд);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2018г.</w:t>
      </w:r>
      <w:r>
        <w:rPr>
          <w:color w:val="000000"/>
          <w:sz w:val="27"/>
          <w:szCs w:val="27"/>
        </w:rPr>
        <w:t xml:space="preserve"> - «Формирование читательской грамотности», Автономная некоммерческая организация CERM.ru, 36ч., (диплом 166/10646);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 семинар "</w:t>
      </w:r>
      <w:proofErr w:type="spellStart"/>
      <w:r>
        <w:rPr>
          <w:color w:val="000000"/>
          <w:sz w:val="27"/>
          <w:szCs w:val="27"/>
        </w:rPr>
        <w:t>ЯКласс</w:t>
      </w:r>
      <w:proofErr w:type="spellEnd"/>
      <w:r>
        <w:rPr>
          <w:color w:val="000000"/>
          <w:sz w:val="27"/>
          <w:szCs w:val="27"/>
        </w:rPr>
        <w:t xml:space="preserve"> как инструмент реализации Национального проекта "Образование"";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 Реализация положений ст. 41 «Охрана здоровья обучающихся»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E2D73">
        <w:rPr>
          <w:b/>
          <w:bCs/>
          <w:color w:val="000000"/>
          <w:sz w:val="27"/>
          <w:szCs w:val="27"/>
        </w:rPr>
        <w:t>2020 г.</w:t>
      </w:r>
      <w:r>
        <w:rPr>
          <w:color w:val="000000"/>
          <w:sz w:val="27"/>
          <w:szCs w:val="27"/>
        </w:rPr>
        <w:t xml:space="preserve"> - "Подготовка экспертов предметной комиссии ОГЭ по биологии", КГАУ ДПО ККИПК и ППРО, 22ч, (удостоверение № 63666</w:t>
      </w:r>
      <w:r>
        <w:rPr>
          <w:color w:val="000000"/>
          <w:sz w:val="27"/>
          <w:szCs w:val="27"/>
        </w:rPr>
        <w:br/>
        <w:t>уд).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71544" w:rsidRPr="008E2D73" w:rsidRDefault="00171544" w:rsidP="0017154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8E2D73">
        <w:rPr>
          <w:b/>
          <w:bCs/>
          <w:color w:val="000000"/>
          <w:sz w:val="27"/>
          <w:szCs w:val="27"/>
        </w:rPr>
        <w:t>2020 – 2021 учебный год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"Естественно-научная грамотность как </w:t>
      </w:r>
      <w:proofErr w:type="spellStart"/>
      <w:r>
        <w:rPr>
          <w:color w:val="000000"/>
          <w:sz w:val="27"/>
          <w:szCs w:val="27"/>
        </w:rPr>
        <w:t>метапредметный</w:t>
      </w:r>
      <w:proofErr w:type="spellEnd"/>
      <w:r>
        <w:rPr>
          <w:color w:val="000000"/>
          <w:sz w:val="27"/>
          <w:szCs w:val="27"/>
        </w:rPr>
        <w:t xml:space="preserve"> результат изучения физики, химии, биологии, географии в основной школе", КГАУ ДПО КИПК и ППРО, 36ч., (удостоверение № 72115/уд);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lastRenderedPageBreak/>
        <w:t>2020г.</w:t>
      </w:r>
      <w:r>
        <w:rPr>
          <w:color w:val="000000"/>
          <w:sz w:val="27"/>
          <w:szCs w:val="27"/>
        </w:rPr>
        <w:t xml:space="preserve">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>, (сертификат № 5R47M213SC4731716);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"Цифровая образовательная среда: новые инструменты педагога", КГАУ ДПО КИПК и ППРО, 40 ч., (удостоверение № 82542/уд);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2D73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- "Профилактика гриппа и острых респираторных вирусных инфекций в том числе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(COVID-19)", ООО "Центр инновационного образования и воспитания", 36ч., (удостоверение № 480-756014);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- "Обеспечение санитарно-эпидемиологических требований к образовательным организациям согласно СП 2.4.3648-20", ООО </w:t>
      </w:r>
      <w:proofErr w:type="gramStart"/>
      <w:r>
        <w:rPr>
          <w:color w:val="000000"/>
          <w:sz w:val="27"/>
          <w:szCs w:val="27"/>
        </w:rPr>
        <w:t>"</w:t>
      </w:r>
      <w:proofErr w:type="gramEnd"/>
      <w:r>
        <w:rPr>
          <w:color w:val="000000"/>
          <w:sz w:val="27"/>
          <w:szCs w:val="27"/>
        </w:rPr>
        <w:t>Центр инновационного образования и воспитания", 36ч., (удостоверение № 481-756014).</w:t>
      </w:r>
    </w:p>
    <w:p w:rsidR="00171544" w:rsidRDefault="00171544" w:rsidP="00171544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71544" w:rsidRDefault="00171544" w:rsidP="00171544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2021 – 2022 учебный год</w:t>
      </w:r>
    </w:p>
    <w:p w:rsidR="00171544" w:rsidRDefault="00171544" w:rsidP="00171544">
      <w:pPr>
        <w:jc w:val="both"/>
        <w:rPr>
          <w:rFonts w:ascii="Times New Roman" w:hAnsi="Times New Roman" w:cs="Times New Roman"/>
          <w:sz w:val="27"/>
          <w:szCs w:val="27"/>
        </w:rPr>
      </w:pPr>
      <w:r w:rsidRPr="00D676DE">
        <w:rPr>
          <w:rFonts w:ascii="Times New Roman" w:hAnsi="Times New Roman" w:cs="Times New Roman"/>
          <w:b/>
          <w:bCs/>
          <w:sz w:val="27"/>
          <w:szCs w:val="27"/>
        </w:rPr>
        <w:t>2021 год</w:t>
      </w:r>
      <w:r w:rsidRPr="00D676DE">
        <w:rPr>
          <w:rFonts w:ascii="Times New Roman" w:hAnsi="Times New Roman" w:cs="Times New Roman"/>
          <w:sz w:val="27"/>
          <w:szCs w:val="27"/>
        </w:rPr>
        <w:t xml:space="preserve"> – «Использование оборудования детского технопарка «</w:t>
      </w:r>
      <w:proofErr w:type="spellStart"/>
      <w:r w:rsidRPr="00D676DE">
        <w:rPr>
          <w:rFonts w:ascii="Times New Roman" w:hAnsi="Times New Roman" w:cs="Times New Roman"/>
          <w:sz w:val="27"/>
          <w:szCs w:val="27"/>
        </w:rPr>
        <w:t>Кванториум</w:t>
      </w:r>
      <w:proofErr w:type="spellEnd"/>
      <w:r w:rsidRPr="00D676DE">
        <w:rPr>
          <w:rFonts w:ascii="Times New Roman" w:hAnsi="Times New Roman" w:cs="Times New Roman"/>
          <w:sz w:val="27"/>
          <w:szCs w:val="27"/>
        </w:rPr>
        <w:t>» и центра «Точка роста» для реализации образовательных программ по биологии в рамках естественно-научного направления», ФГАОУ ДПО «Академия ПРРО МП РФ», 36ч., (удостоверение у-21908/б)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F"/>
    <w:rsid w:val="00171544"/>
    <w:rsid w:val="001A4B0A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606C"/>
  <w15:chartTrackingRefBased/>
  <w15:docId w15:val="{E31F3767-F571-4306-8908-1059694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2021-11-18T02:58:00Z</dcterms:created>
  <dcterms:modified xsi:type="dcterms:W3CDTF">2021-11-18T03:00:00Z</dcterms:modified>
</cp:coreProperties>
</file>