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76A6" w:rsidTr="007876A6">
        <w:tc>
          <w:tcPr>
            <w:tcW w:w="4785" w:type="dxa"/>
          </w:tcPr>
          <w:p w:rsidR="007876A6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4786" w:type="dxa"/>
          </w:tcPr>
          <w:p w:rsidR="007876A6" w:rsidRPr="00A3044E" w:rsidRDefault="00A3044E" w:rsidP="007876A6">
            <w:pPr>
              <w:jc w:val="center"/>
              <w:rPr>
                <w:rFonts w:ascii="Times New Roman" w:hAnsi="Times New Roman" w:cs="Times New Roman"/>
              </w:rPr>
            </w:pPr>
            <w:r w:rsidRPr="00A3044E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76A6" w:rsidTr="007876A6">
        <w:tc>
          <w:tcPr>
            <w:tcW w:w="4785" w:type="dxa"/>
          </w:tcPr>
          <w:p w:rsidR="007876A6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4786" w:type="dxa"/>
          </w:tcPr>
          <w:p w:rsidR="00A3044E" w:rsidRPr="005E12E4" w:rsidRDefault="00A3044E" w:rsidP="005E12E4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2E4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 (Приказ Министерства образования и науки РФ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E12E4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5E12E4">
              <w:rPr>
                <w:rFonts w:ascii="Times New Roman" w:hAnsi="Times New Roman"/>
                <w:sz w:val="24"/>
                <w:szCs w:val="24"/>
              </w:rPr>
              <w:t xml:space="preserve">.  № 413 с изменениями и дополнениями от: 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E12E4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5E12E4">
              <w:rPr>
                <w:rFonts w:ascii="Times New Roman" w:hAnsi="Times New Roman"/>
                <w:sz w:val="24"/>
                <w:szCs w:val="24"/>
              </w:rPr>
              <w:t xml:space="preserve">.,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E12E4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5E12E4">
              <w:rPr>
                <w:rFonts w:ascii="Times New Roman" w:hAnsi="Times New Roman"/>
                <w:sz w:val="24"/>
                <w:szCs w:val="24"/>
              </w:rPr>
              <w:t xml:space="preserve">., 29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E12E4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5E12E4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3044E" w:rsidRPr="005E12E4" w:rsidRDefault="00A3044E" w:rsidP="005E12E4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2E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Примерной программы по учебным предметам. Иностранный язык 10-11 классы. – М.: </w:t>
            </w:r>
            <w:r w:rsidRPr="005E12E4">
              <w:rPr>
                <w:rFonts w:ascii="Times New Roman" w:hAnsi="Times New Roman"/>
                <w:color w:val="000000"/>
                <w:sz w:val="24"/>
                <w:szCs w:val="24"/>
              </w:rPr>
              <w:t>Дрофа, 2016.</w:t>
            </w:r>
          </w:p>
          <w:p w:rsidR="00A3044E" w:rsidRPr="005E12E4" w:rsidRDefault="00A3044E" w:rsidP="005E12E4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2E4">
              <w:rPr>
                <w:rFonts w:ascii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5E12E4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5E12E4">
              <w:rPr>
                <w:rFonts w:ascii="Times New Roman" w:hAnsi="Times New Roman"/>
                <w:sz w:val="24"/>
                <w:szCs w:val="24"/>
              </w:rPr>
              <w:t xml:space="preserve"> РФ № 253 от 31.03.2014 г </w:t>
            </w:r>
            <w:hyperlink r:id="rId6" w:tgtFrame="_blank" w:history="1">
              <w:r w:rsidRPr="005E12E4">
                <w:rPr>
                  <w:rFonts w:ascii="Times New Roman" w:hAnsi="Times New Roman"/>
                  <w:sz w:val="24"/>
                  <w:szCs w:val="24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</w:p>
          <w:p w:rsidR="00A3044E" w:rsidRPr="005E12E4" w:rsidRDefault="00A3044E" w:rsidP="005E12E4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5" w:hanging="35"/>
              <w:rPr>
                <w:rFonts w:ascii="Times New Roman" w:hAnsi="Times New Roman"/>
                <w:sz w:val="24"/>
                <w:szCs w:val="24"/>
              </w:rPr>
            </w:pPr>
            <w:r w:rsidRPr="005E12E4">
              <w:rPr>
                <w:rFonts w:ascii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5E12E4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5E12E4">
              <w:rPr>
                <w:rFonts w:ascii="Times New Roman" w:hAnsi="Times New Roman"/>
                <w:sz w:val="24"/>
                <w:szCs w:val="24"/>
              </w:rPr>
              <w:t xml:space="preserve"> РФ № 1577 от 31.12.2015 г «О внесении изменений в ФГОС ООО, </w:t>
            </w:r>
            <w:proofErr w:type="spellStart"/>
            <w:r w:rsidRPr="005E12E4">
              <w:rPr>
                <w:rFonts w:ascii="Times New Roman" w:hAnsi="Times New Roman"/>
                <w:sz w:val="24"/>
                <w:szCs w:val="24"/>
              </w:rPr>
              <w:t>утвержденый</w:t>
            </w:r>
            <w:proofErr w:type="spellEnd"/>
            <w:r w:rsidRPr="005E12E4">
              <w:rPr>
                <w:rFonts w:ascii="Times New Roman" w:hAnsi="Times New Roman"/>
                <w:sz w:val="24"/>
                <w:szCs w:val="24"/>
              </w:rPr>
              <w:t xml:space="preserve"> приказом МО и Н РФ от 17,12,2010 г №1897.</w:t>
            </w:r>
          </w:p>
          <w:p w:rsidR="00A3044E" w:rsidRPr="005E12E4" w:rsidRDefault="00A3044E" w:rsidP="005E12E4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2E4">
              <w:rPr>
                <w:rFonts w:ascii="Times New Roman" w:hAnsi="Times New Roman"/>
                <w:sz w:val="24"/>
                <w:szCs w:val="24"/>
              </w:rPr>
              <w:t xml:space="preserve">авторской программы </w:t>
            </w:r>
            <w:r w:rsidRPr="005E12E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Афанасьева О.В., Михеева И.В</w:t>
            </w:r>
            <w:proofErr w:type="gramStart"/>
            <w:r w:rsidRPr="005E12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12E4">
              <w:rPr>
                <w:rFonts w:ascii="Times New Roman" w:hAnsi="Times New Roman"/>
                <w:sz w:val="24"/>
                <w:szCs w:val="24"/>
              </w:rPr>
              <w:t xml:space="preserve"> рабочей программы курса английского языка к УМК</w:t>
            </w:r>
            <w:r w:rsidRPr="005E12E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«Английский язык» серии «</w:t>
            </w:r>
            <w:proofErr w:type="spellStart"/>
            <w:r w:rsidRPr="005E12E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Rainbow</w:t>
            </w:r>
            <w:proofErr w:type="spellEnd"/>
            <w:r w:rsidRPr="005E12E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E12E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English»для</w:t>
            </w:r>
            <w:proofErr w:type="spellEnd"/>
            <w:r w:rsidRPr="005E12E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10-11 классов общеобразовательных учреждений </w:t>
            </w:r>
            <w:r w:rsidRPr="005E12E4">
              <w:rPr>
                <w:rFonts w:ascii="Times New Roman" w:hAnsi="Times New Roman"/>
                <w:sz w:val="24"/>
                <w:szCs w:val="24"/>
              </w:rPr>
              <w:t xml:space="preserve">для  10-11 классов общеобразовательных учреждений. – </w:t>
            </w:r>
            <w:r w:rsidRPr="005E12E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М.: </w:t>
            </w:r>
            <w:r w:rsidRPr="005E12E4">
              <w:rPr>
                <w:rFonts w:ascii="Times New Roman" w:hAnsi="Times New Roman"/>
                <w:color w:val="000000"/>
                <w:sz w:val="24"/>
                <w:szCs w:val="24"/>
              </w:rPr>
              <w:t>Дрофа, 2016.</w:t>
            </w:r>
          </w:p>
          <w:p w:rsidR="00A3044E" w:rsidRPr="002526B8" w:rsidRDefault="00A3044E" w:rsidP="005E12E4">
            <w:pPr>
              <w:pStyle w:val="2"/>
              <w:numPr>
                <w:ilvl w:val="0"/>
                <w:numId w:val="2"/>
              </w:numPr>
              <w:tabs>
                <w:tab w:val="left" w:pos="318"/>
              </w:tabs>
              <w:spacing w:line="240" w:lineRule="auto"/>
              <w:ind w:left="35" w:hanging="35"/>
              <w:rPr>
                <w:sz w:val="24"/>
              </w:rPr>
            </w:pPr>
            <w:r w:rsidRPr="002526B8">
              <w:rPr>
                <w:sz w:val="24"/>
              </w:rPr>
              <w:t xml:space="preserve">Основной образовательной программы  </w:t>
            </w:r>
            <w:r>
              <w:rPr>
                <w:sz w:val="24"/>
              </w:rPr>
              <w:t>основного</w:t>
            </w:r>
            <w:r w:rsidRPr="002526B8">
              <w:rPr>
                <w:sz w:val="24"/>
              </w:rPr>
              <w:t xml:space="preserve"> общего образования МБОУ «</w:t>
            </w:r>
            <w:proofErr w:type="spellStart"/>
            <w:r w:rsidRPr="002526B8">
              <w:rPr>
                <w:sz w:val="24"/>
              </w:rPr>
              <w:t>Тасеевская</w:t>
            </w:r>
            <w:proofErr w:type="spellEnd"/>
            <w:r w:rsidRPr="002526B8">
              <w:rPr>
                <w:sz w:val="24"/>
              </w:rPr>
              <w:t xml:space="preserve"> СОШ №1».</w:t>
            </w:r>
          </w:p>
          <w:p w:rsidR="00A3044E" w:rsidRPr="002526B8" w:rsidRDefault="00A3044E" w:rsidP="005E12E4">
            <w:pPr>
              <w:pStyle w:val="2"/>
              <w:numPr>
                <w:ilvl w:val="0"/>
                <w:numId w:val="2"/>
              </w:numPr>
              <w:tabs>
                <w:tab w:val="left" w:pos="318"/>
              </w:tabs>
              <w:spacing w:line="240" w:lineRule="auto"/>
              <w:ind w:left="35" w:hanging="35"/>
              <w:rPr>
                <w:sz w:val="24"/>
              </w:rPr>
            </w:pPr>
            <w:r>
              <w:rPr>
                <w:sz w:val="24"/>
              </w:rPr>
              <w:t xml:space="preserve">Учебного  плана  школы на </w:t>
            </w:r>
            <w:r w:rsidR="005E12E4">
              <w:rPr>
                <w:sz w:val="24"/>
              </w:rPr>
              <w:t xml:space="preserve">текущий </w:t>
            </w:r>
            <w:r w:rsidRPr="002526B8">
              <w:rPr>
                <w:sz w:val="24"/>
              </w:rPr>
              <w:t>год.</w:t>
            </w:r>
          </w:p>
          <w:p w:rsidR="00A3044E" w:rsidRPr="002526B8" w:rsidRDefault="00A3044E" w:rsidP="005E12E4">
            <w:pPr>
              <w:pStyle w:val="2"/>
              <w:numPr>
                <w:ilvl w:val="0"/>
                <w:numId w:val="2"/>
              </w:numPr>
              <w:tabs>
                <w:tab w:val="left" w:pos="318"/>
              </w:tabs>
              <w:spacing w:line="240" w:lineRule="auto"/>
              <w:ind w:left="35" w:hanging="35"/>
              <w:rPr>
                <w:sz w:val="24"/>
              </w:rPr>
            </w:pPr>
            <w:r w:rsidRPr="002526B8">
              <w:rPr>
                <w:sz w:val="24"/>
              </w:rPr>
              <w:t>Положения  о разработке и утверждении рабочих программ учебных предметов, курсов, дисциплин (модулей) в МБОУ «</w:t>
            </w:r>
            <w:proofErr w:type="spellStart"/>
            <w:r w:rsidRPr="002526B8">
              <w:rPr>
                <w:sz w:val="24"/>
              </w:rPr>
              <w:t>Тасеевская</w:t>
            </w:r>
            <w:proofErr w:type="spellEnd"/>
            <w:r w:rsidRPr="002526B8">
              <w:rPr>
                <w:sz w:val="24"/>
              </w:rPr>
              <w:t xml:space="preserve"> СОШ №1».</w:t>
            </w:r>
          </w:p>
          <w:p w:rsidR="007876A6" w:rsidRPr="005E12E4" w:rsidRDefault="00A3044E" w:rsidP="005E12E4">
            <w:pPr>
              <w:pStyle w:val="2"/>
              <w:numPr>
                <w:ilvl w:val="0"/>
                <w:numId w:val="2"/>
              </w:numPr>
              <w:tabs>
                <w:tab w:val="left" w:pos="318"/>
              </w:tabs>
              <w:spacing w:line="240" w:lineRule="auto"/>
              <w:ind w:left="35" w:hanging="35"/>
              <w:rPr>
                <w:sz w:val="24"/>
              </w:rPr>
            </w:pPr>
            <w:r w:rsidRPr="002526B8">
              <w:rPr>
                <w:sz w:val="24"/>
              </w:rPr>
              <w:t>Календарного  учебного графика МБОУ «</w:t>
            </w:r>
            <w:proofErr w:type="spellStart"/>
            <w:r w:rsidRPr="002526B8">
              <w:rPr>
                <w:sz w:val="24"/>
              </w:rPr>
              <w:t>Тасеевская</w:t>
            </w:r>
            <w:proofErr w:type="spellEnd"/>
            <w:r w:rsidRPr="002526B8">
              <w:rPr>
                <w:sz w:val="24"/>
              </w:rPr>
              <w:t xml:space="preserve"> СОШ №1». </w:t>
            </w:r>
            <w:bookmarkStart w:id="0" w:name="_GoBack"/>
            <w:bookmarkEnd w:id="0"/>
          </w:p>
        </w:tc>
      </w:tr>
      <w:tr w:rsidR="007876A6" w:rsidTr="007876A6">
        <w:tc>
          <w:tcPr>
            <w:tcW w:w="4785" w:type="dxa"/>
          </w:tcPr>
          <w:p w:rsidR="007876A6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уровень</w:t>
            </w:r>
          </w:p>
        </w:tc>
        <w:tc>
          <w:tcPr>
            <w:tcW w:w="4786" w:type="dxa"/>
          </w:tcPr>
          <w:p w:rsidR="007876A6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10-11, базовый уровень</w:t>
            </w:r>
          </w:p>
        </w:tc>
      </w:tr>
      <w:tr w:rsidR="007876A6" w:rsidTr="007876A6">
        <w:tc>
          <w:tcPr>
            <w:tcW w:w="4785" w:type="dxa"/>
          </w:tcPr>
          <w:p w:rsidR="007876A6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учебном плане</w:t>
            </w:r>
          </w:p>
        </w:tc>
        <w:tc>
          <w:tcPr>
            <w:tcW w:w="4786" w:type="dxa"/>
          </w:tcPr>
          <w:p w:rsidR="007876A6" w:rsidRPr="00A3044E" w:rsidRDefault="007876A6" w:rsidP="00A3044E">
            <w:pPr>
              <w:jc w:val="center"/>
              <w:rPr>
                <w:rFonts w:ascii="Times New Roman" w:hAnsi="Times New Roman" w:cs="Times New Roman"/>
              </w:rPr>
            </w:pPr>
            <w:r w:rsidRPr="00A3044E">
              <w:rPr>
                <w:rFonts w:ascii="Times New Roman" w:hAnsi="Times New Roman" w:cs="Times New Roman"/>
              </w:rPr>
              <w:t xml:space="preserve">Пример: В 10 классе отводится на изучение </w:t>
            </w:r>
            <w:r w:rsidR="00A3044E" w:rsidRPr="00A3044E">
              <w:rPr>
                <w:rFonts w:ascii="Times New Roman" w:hAnsi="Times New Roman" w:cs="Times New Roman"/>
              </w:rPr>
              <w:t>3</w:t>
            </w:r>
            <w:r w:rsidR="00A3044E">
              <w:rPr>
                <w:rFonts w:ascii="Times New Roman" w:hAnsi="Times New Roman" w:cs="Times New Roman"/>
              </w:rPr>
              <w:t xml:space="preserve"> </w:t>
            </w:r>
            <w:r w:rsidRPr="00A3044E">
              <w:rPr>
                <w:rFonts w:ascii="Times New Roman" w:hAnsi="Times New Roman" w:cs="Times New Roman"/>
              </w:rPr>
              <w:t>часа в неделю (1</w:t>
            </w:r>
            <w:r w:rsidR="00A3044E" w:rsidRPr="00A3044E">
              <w:rPr>
                <w:rFonts w:ascii="Times New Roman" w:hAnsi="Times New Roman" w:cs="Times New Roman"/>
              </w:rPr>
              <w:t>02</w:t>
            </w:r>
            <w:r w:rsidRPr="00A3044E">
              <w:rPr>
                <w:rFonts w:ascii="Times New Roman" w:hAnsi="Times New Roman" w:cs="Times New Roman"/>
              </w:rPr>
              <w:t xml:space="preserve"> час</w:t>
            </w:r>
            <w:r w:rsidR="00A3044E" w:rsidRPr="00A3044E">
              <w:rPr>
                <w:rFonts w:ascii="Times New Roman" w:hAnsi="Times New Roman" w:cs="Times New Roman"/>
              </w:rPr>
              <w:t>а</w:t>
            </w:r>
            <w:r w:rsidRPr="00A3044E">
              <w:rPr>
                <w:rFonts w:ascii="Times New Roman" w:hAnsi="Times New Roman" w:cs="Times New Roman"/>
              </w:rPr>
              <w:t xml:space="preserve"> в год), в 11 классе </w:t>
            </w:r>
            <w:r w:rsidR="00A3044E" w:rsidRPr="00A3044E">
              <w:rPr>
                <w:rFonts w:ascii="Times New Roman" w:hAnsi="Times New Roman" w:cs="Times New Roman"/>
              </w:rPr>
              <w:t>3</w:t>
            </w:r>
            <w:r w:rsidRPr="00A3044E">
              <w:rPr>
                <w:rFonts w:ascii="Times New Roman" w:hAnsi="Times New Roman" w:cs="Times New Roman"/>
              </w:rPr>
              <w:t xml:space="preserve"> часа в неделю (1</w:t>
            </w:r>
            <w:r w:rsidR="00A3044E" w:rsidRPr="00A3044E"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 w:rsidRPr="00A3044E">
              <w:rPr>
                <w:rFonts w:ascii="Times New Roman" w:hAnsi="Times New Roman" w:cs="Times New Roman"/>
              </w:rPr>
              <w:t>час</w:t>
            </w:r>
            <w:r w:rsidR="00A3044E" w:rsidRPr="00A3044E">
              <w:rPr>
                <w:rFonts w:ascii="Times New Roman" w:hAnsi="Times New Roman" w:cs="Times New Roman"/>
              </w:rPr>
              <w:t>а</w:t>
            </w:r>
            <w:r w:rsidRPr="00A3044E">
              <w:rPr>
                <w:rFonts w:ascii="Times New Roman" w:hAnsi="Times New Roman" w:cs="Times New Roman"/>
              </w:rPr>
              <w:t>в</w:t>
            </w:r>
            <w:proofErr w:type="spellEnd"/>
            <w:r w:rsidRPr="00A3044E">
              <w:rPr>
                <w:rFonts w:ascii="Times New Roman" w:hAnsi="Times New Roman" w:cs="Times New Roman"/>
              </w:rPr>
              <w:t xml:space="preserve"> год), всего – 2</w:t>
            </w:r>
            <w:r w:rsidR="00A3044E" w:rsidRPr="00A3044E">
              <w:rPr>
                <w:rFonts w:ascii="Times New Roman" w:hAnsi="Times New Roman" w:cs="Times New Roman"/>
              </w:rPr>
              <w:t>04</w:t>
            </w:r>
            <w:r w:rsidRPr="00A3044E">
              <w:rPr>
                <w:rFonts w:ascii="Times New Roman" w:hAnsi="Times New Roman" w:cs="Times New Roman"/>
              </w:rPr>
              <w:t xml:space="preserve"> часа</w:t>
            </w:r>
          </w:p>
        </w:tc>
      </w:tr>
      <w:tr w:rsidR="007876A6" w:rsidTr="007876A6">
        <w:tc>
          <w:tcPr>
            <w:tcW w:w="4785" w:type="dxa"/>
          </w:tcPr>
          <w:p w:rsidR="007876A6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4786" w:type="dxa"/>
          </w:tcPr>
          <w:p w:rsidR="00A3044E" w:rsidRPr="00A3044E" w:rsidRDefault="00A3044E" w:rsidP="00A3044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 - </w:t>
            </w:r>
            <w:r w:rsidRPr="00A3044E">
              <w:rPr>
                <w:color w:val="000000"/>
              </w:rPr>
              <w:t>дальнейшее развитие иноязычной коммуникативной компетенции (речевой, языковой, социокультурной, компенсаторной, учебно-познавательной):</w:t>
            </w:r>
          </w:p>
          <w:p w:rsidR="00A3044E" w:rsidRPr="00A3044E" w:rsidRDefault="00A3044E" w:rsidP="00A3044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A3044E">
              <w:rPr>
                <w:color w:val="000000"/>
              </w:rPr>
              <w:t xml:space="preserve">- речевая компетенция - совершенствование коммуникативных умений в четырех основных видах речевой деятельности </w:t>
            </w:r>
            <w:r w:rsidRPr="00A3044E">
              <w:rPr>
                <w:color w:val="000000"/>
              </w:rPr>
              <w:lastRenderedPageBreak/>
              <w:t xml:space="preserve">(говорении, </w:t>
            </w:r>
            <w:proofErr w:type="spellStart"/>
            <w:r w:rsidRPr="00A3044E">
              <w:rPr>
                <w:color w:val="000000"/>
              </w:rPr>
              <w:t>аудировании</w:t>
            </w:r>
            <w:proofErr w:type="spellEnd"/>
            <w:r w:rsidRPr="00A3044E">
              <w:rPr>
                <w:color w:val="000000"/>
              </w:rPr>
              <w:t>, чтении и письме); умений планировать свое речевое и неречевое поведение;</w:t>
            </w:r>
          </w:p>
          <w:p w:rsidR="00A3044E" w:rsidRPr="00A3044E" w:rsidRDefault="00A3044E" w:rsidP="00A3044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A3044E">
              <w:rPr>
                <w:color w:val="000000"/>
              </w:rPr>
              <w:t>- 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="00A3044E" w:rsidRPr="00A3044E" w:rsidRDefault="00A3044E" w:rsidP="00A3044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A3044E">
              <w:rPr>
                <w:color w:val="000000"/>
              </w:rPr>
              <w:t>- 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A3044E" w:rsidRPr="00A3044E" w:rsidRDefault="00A3044E" w:rsidP="00A3044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A3044E">
              <w:rPr>
                <w:color w:val="000000"/>
              </w:rPr>
              <w:t>- компенсаторная компетенция - дальнейшее развитие умений выходить из положения в условиях дефицита языковых сре</w:t>
            </w:r>
            <w:proofErr w:type="gramStart"/>
            <w:r w:rsidRPr="00A3044E">
              <w:rPr>
                <w:color w:val="000000"/>
              </w:rPr>
              <w:t>дств пр</w:t>
            </w:r>
            <w:proofErr w:type="gramEnd"/>
            <w:r w:rsidRPr="00A3044E">
              <w:rPr>
                <w:color w:val="000000"/>
              </w:rPr>
              <w:t>и получении и передаче иноязычной информации;</w:t>
            </w:r>
          </w:p>
          <w:p w:rsidR="00A3044E" w:rsidRPr="00A3044E" w:rsidRDefault="00A3044E" w:rsidP="00A3044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A3044E">
              <w:rPr>
                <w:color w:val="000000"/>
              </w:rPr>
              <w:t>- 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      </w:r>
          </w:p>
          <w:p w:rsidR="00A3044E" w:rsidRPr="00A3044E" w:rsidRDefault="00A3044E" w:rsidP="00A3044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proofErr w:type="gramStart"/>
            <w:r w:rsidRPr="00A3044E">
              <w:rPr>
                <w:color w:val="000000"/>
              </w:rPr>
      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      </w:r>
            <w:proofErr w:type="gramEnd"/>
          </w:p>
          <w:p w:rsidR="00A3044E" w:rsidRPr="00A3044E" w:rsidRDefault="00A3044E" w:rsidP="00A3044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A3044E">
              <w:rPr>
                <w:b/>
                <w:bCs/>
                <w:i/>
                <w:iCs/>
                <w:color w:val="000000"/>
              </w:rPr>
              <w:t>Образовательная, развивающая и воспитательная цели</w:t>
            </w:r>
            <w:r w:rsidR="001D1235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3044E">
              <w:rPr>
                <w:b/>
                <w:bCs/>
                <w:i/>
                <w:iCs/>
                <w:color w:val="000000"/>
              </w:rPr>
              <w:t>обучения</w:t>
            </w:r>
            <w:r w:rsidRPr="00A3044E">
              <w:rPr>
                <w:color w:val="000000"/>
              </w:rPr>
              <w:t xml:space="preserve"> английскому языку в 10 и 11 классах реализуются в процессе формирования, совершенствования и </w:t>
            </w:r>
            <w:r w:rsidRPr="00A3044E">
              <w:rPr>
                <w:color w:val="000000"/>
              </w:rPr>
              <w:lastRenderedPageBreak/>
              <w:t xml:space="preserve">развития межкультурной коммуникативной компетенции в единстве её составляющих. Говоря об общеобразовательной цели обучения английскому языку, следует подчеркнуть три ее аспекта: общее, филологическое и социокультурное образование. Общее образование в рамках УМК для 10 и 11 классов нацелено на расширение общего кругозора обучающихся, знаний о мире во всем многообразии его проявлений в различных сферах жизни: политической, экономической, бытовой, этнической, мировоззренческой, художественной, культурной. Оно обеспечивается разнообразием </w:t>
            </w:r>
            <w:proofErr w:type="spellStart"/>
            <w:r w:rsidRPr="00A3044E">
              <w:rPr>
                <w:color w:val="000000"/>
              </w:rPr>
              <w:t>фактологических</w:t>
            </w:r>
            <w:proofErr w:type="spellEnd"/>
            <w:r w:rsidRPr="00A3044E">
              <w:rPr>
                <w:color w:val="000000"/>
              </w:rPr>
              <w:t xml:space="preserve"> знаний, получаемых с помощью разнообразия средств обучения, научных, научно популярных изданий, художественной и публицистической литературы, средств массовой информации, в том числе и Интернета. 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системе, неопределенности и, вместе с тем, самодостаточности различных языков и культур, универсалий в языке и культуре. Филологическое образование обеспечивается:</w:t>
            </w:r>
          </w:p>
          <w:p w:rsidR="00A3044E" w:rsidRPr="00A3044E" w:rsidRDefault="00A3044E" w:rsidP="00A3044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A3044E">
              <w:rPr>
                <w:color w:val="000000"/>
              </w:rPr>
              <w:t>а) сравнением родного и изучаемого языков, учетом и опорой на родной, русский язык;</w:t>
            </w:r>
          </w:p>
          <w:p w:rsidR="00A3044E" w:rsidRPr="00A3044E" w:rsidRDefault="00A3044E" w:rsidP="00A3044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A3044E">
              <w:rPr>
                <w:color w:val="000000"/>
              </w:rPr>
              <w:t>б) сравнением языковых явлений внутри изучаемого языка;</w:t>
            </w:r>
          </w:p>
          <w:p w:rsidR="00A3044E" w:rsidRPr="00A3044E" w:rsidRDefault="00A3044E" w:rsidP="00A3044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A3044E">
              <w:rPr>
                <w:color w:val="000000"/>
              </w:rPr>
              <w:t>в) сопоставлением явлений культуры контактируемых социумов;</w:t>
            </w:r>
          </w:p>
          <w:p w:rsidR="00A3044E" w:rsidRPr="00A3044E" w:rsidRDefault="00A3044E" w:rsidP="00A3044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A3044E">
              <w:rPr>
                <w:color w:val="000000"/>
              </w:rPr>
              <w:t>г) овладение культурой межличностного общения, конвенциональными нормами вербального и невербального поведения в культуре страны/стран изучаемого языка.</w:t>
            </w:r>
          </w:p>
          <w:p w:rsidR="00A3044E" w:rsidRPr="00A3044E" w:rsidRDefault="00A3044E" w:rsidP="00A3044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A3044E">
              <w:rPr>
                <w:color w:val="000000"/>
              </w:rPr>
              <w:t xml:space="preserve">Социокультурное образование нацелено на развитие мировосприятия школьников, национального самопознания, общепланетарного образа мышления; обучение этике дискуссионного общения и этике взаимодействия с людьми, </w:t>
            </w:r>
            <w:r w:rsidRPr="00A3044E">
              <w:rPr>
                <w:color w:val="000000"/>
              </w:rPr>
              <w:lastRenderedPageBreak/>
              <w:t xml:space="preserve">придерживающимися различных взглядов и принадлежащих различным вероисповедованием. </w:t>
            </w:r>
            <w:proofErr w:type="gramStart"/>
            <w:r w:rsidRPr="00A3044E">
              <w:rPr>
                <w:color w:val="000000"/>
              </w:rPr>
              <w:t xml:space="preserve">Социокультурное образование обеспечивается применением аутентичных текстов страноведческого характера, разнообразных учебных материалов по культуре страны/стран изучаемого и родного языков, фотографий, карт и т. д. Наличие раздела </w:t>
            </w:r>
            <w:proofErr w:type="spellStart"/>
            <w:r w:rsidRPr="00A3044E">
              <w:rPr>
                <w:color w:val="000000"/>
              </w:rPr>
              <w:t>Social</w:t>
            </w:r>
            <w:proofErr w:type="spellEnd"/>
            <w:r w:rsidRPr="00A3044E">
              <w:rPr>
                <w:color w:val="000000"/>
              </w:rPr>
              <w:t xml:space="preserve"> </w:t>
            </w:r>
            <w:proofErr w:type="spellStart"/>
            <w:r w:rsidRPr="00A3044E">
              <w:rPr>
                <w:color w:val="000000"/>
              </w:rPr>
              <w:t>English</w:t>
            </w:r>
            <w:proofErr w:type="spellEnd"/>
            <w:r w:rsidRPr="00A3044E">
              <w:rPr>
                <w:color w:val="000000"/>
              </w:rPr>
              <w:t xml:space="preserve"> обеспечивает знакомство обучающихся с социально приемлемыми нормами общения с учётом важнейших компонентов коммуникативной ситуации, которые определяют выбор языковых средств, разговорных формул для реализации конвенциональной функции общения, в зависимости от коммуникативного намерения, места</w:t>
            </w:r>
            <w:proofErr w:type="gramEnd"/>
            <w:r w:rsidRPr="00A3044E">
              <w:rPr>
                <w:color w:val="000000"/>
              </w:rPr>
              <w:t>, статуса и ролей участников общения, отношений между ними.</w:t>
            </w:r>
          </w:p>
          <w:p w:rsidR="00A3044E" w:rsidRDefault="00A3044E" w:rsidP="00A3044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3044E">
              <w:rPr>
                <w:color w:val="000000"/>
              </w:rPr>
              <w:t>Развивающая цель обучения английскому языку состоит в развитии обучающихся как личностей и как членов общества.</w:t>
            </w:r>
          </w:p>
          <w:p w:rsidR="007876A6" w:rsidRPr="00A3044E" w:rsidRDefault="007876A6" w:rsidP="007876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76A6" w:rsidTr="007876A6">
        <w:tc>
          <w:tcPr>
            <w:tcW w:w="4785" w:type="dxa"/>
          </w:tcPr>
          <w:p w:rsidR="007876A6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УМК</w:t>
            </w:r>
          </w:p>
        </w:tc>
        <w:tc>
          <w:tcPr>
            <w:tcW w:w="4786" w:type="dxa"/>
          </w:tcPr>
          <w:p w:rsidR="00A3044E" w:rsidRPr="00A3044E" w:rsidRDefault="00A3044E" w:rsidP="00A3044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3FD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УМК «Английский язык» серии «</w:t>
            </w:r>
            <w:proofErr w:type="spellStart"/>
            <w:r w:rsidRPr="004A3FD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Rainbow</w:t>
            </w:r>
            <w:proofErr w:type="spellEnd"/>
            <w:r w:rsidRPr="004A3FD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3FD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English»для</w:t>
            </w:r>
            <w:proofErr w:type="spellEnd"/>
            <w:r w:rsidRPr="004A3FD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10-11 классов общеобразовательных учреждений</w:t>
            </w:r>
            <w:r w:rsidRPr="00A3044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базовый уровень.</w:t>
            </w:r>
          </w:p>
          <w:p w:rsidR="007876A6" w:rsidRPr="00A3044E" w:rsidRDefault="007876A6" w:rsidP="007876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876A6" w:rsidRPr="007876A6" w:rsidRDefault="007876A6" w:rsidP="001D1235">
      <w:pPr>
        <w:rPr>
          <w:rFonts w:ascii="Times New Roman" w:hAnsi="Times New Roman" w:cs="Times New Roman"/>
          <w:i/>
          <w:sz w:val="40"/>
          <w:szCs w:val="40"/>
        </w:rPr>
      </w:pPr>
    </w:p>
    <w:sectPr w:rsidR="007876A6" w:rsidRPr="007876A6" w:rsidSect="004F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57B8"/>
    <w:multiLevelType w:val="hybridMultilevel"/>
    <w:tmpl w:val="F9C8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D64AD"/>
    <w:multiLevelType w:val="hybridMultilevel"/>
    <w:tmpl w:val="2CAAE00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6A6"/>
    <w:rsid w:val="001D1235"/>
    <w:rsid w:val="003562DE"/>
    <w:rsid w:val="004D76D7"/>
    <w:rsid w:val="004F3E17"/>
    <w:rsid w:val="005E12E4"/>
    <w:rsid w:val="007876A6"/>
    <w:rsid w:val="00A3044E"/>
    <w:rsid w:val="00C1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A3044E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A3044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304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3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8/m37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Наталья</cp:lastModifiedBy>
  <cp:revision>3</cp:revision>
  <dcterms:created xsi:type="dcterms:W3CDTF">2020-10-28T11:49:00Z</dcterms:created>
  <dcterms:modified xsi:type="dcterms:W3CDTF">2021-11-08T12:41:00Z</dcterms:modified>
</cp:coreProperties>
</file>